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DA2" w:rsidRDefault="00631DA2" w:rsidP="00462ECB">
      <w:pPr>
        <w:rPr>
          <w:rFonts w:cs="Arial"/>
          <w:b/>
          <w:iCs/>
          <w:szCs w:val="22"/>
        </w:rPr>
      </w:pPr>
      <w:bookmarkStart w:id="0" w:name="_GoBack"/>
      <w:bookmarkEnd w:id="0"/>
      <w:r>
        <w:rPr>
          <w:b/>
        </w:rPr>
        <w:t xml:space="preserve">Приложение </w:t>
      </w:r>
      <w:r w:rsidR="00462ECB">
        <w:rPr>
          <w:b/>
        </w:rPr>
        <w:t>26.1. к договору ___________________________</w:t>
      </w:r>
      <w:r>
        <w:rPr>
          <w:b/>
        </w:rPr>
        <w:t xml:space="preserve">. </w:t>
      </w:r>
      <w:r>
        <w:rPr>
          <w:rFonts w:cs="Arial"/>
          <w:b/>
          <w:iCs/>
          <w:szCs w:val="22"/>
        </w:rPr>
        <w:t>Форма «Лист оценки ЭД Контрагента»</w:t>
      </w:r>
      <w:r>
        <w:rPr>
          <w:rFonts w:cs="Arial"/>
          <w:b/>
          <w:iCs/>
          <w:szCs w:val="22"/>
        </w:rPr>
        <w:tab/>
        <w:t xml:space="preserve">                                     </w:t>
      </w:r>
    </w:p>
    <w:p w:rsidR="00462ECB" w:rsidRDefault="00462ECB" w:rsidP="00631DA2">
      <w:pPr>
        <w:jc w:val="right"/>
        <w:rPr>
          <w:rFonts w:cs="Arial"/>
          <w:b/>
          <w:iCs/>
          <w:szCs w:val="22"/>
        </w:rPr>
      </w:pPr>
    </w:p>
    <w:p w:rsidR="00462ECB" w:rsidRDefault="00462ECB" w:rsidP="00631DA2">
      <w:pPr>
        <w:jc w:val="right"/>
        <w:rPr>
          <w:sz w:val="18"/>
          <w:szCs w:val="18"/>
          <w:u w:val="single"/>
        </w:rPr>
      </w:pPr>
    </w:p>
    <w:tbl>
      <w:tblPr>
        <w:tblW w:w="14465" w:type="dxa"/>
        <w:tblInd w:w="93" w:type="dxa"/>
        <w:tblLook w:val="04A0" w:firstRow="1" w:lastRow="0" w:firstColumn="1" w:lastColumn="0" w:noHBand="0" w:noVBand="1"/>
      </w:tblPr>
      <w:tblGrid>
        <w:gridCol w:w="700"/>
        <w:gridCol w:w="718"/>
        <w:gridCol w:w="850"/>
        <w:gridCol w:w="851"/>
        <w:gridCol w:w="79"/>
        <w:gridCol w:w="771"/>
        <w:gridCol w:w="426"/>
        <w:gridCol w:w="425"/>
        <w:gridCol w:w="850"/>
        <w:gridCol w:w="23"/>
        <w:gridCol w:w="866"/>
        <w:gridCol w:w="783"/>
        <w:gridCol w:w="1589"/>
        <w:gridCol w:w="1399"/>
        <w:gridCol w:w="1309"/>
        <w:gridCol w:w="371"/>
        <w:gridCol w:w="2455"/>
      </w:tblGrid>
      <w:tr w:rsidR="00631DA2" w:rsidTr="00631DA2">
        <w:trPr>
          <w:gridAfter w:val="2"/>
          <w:wAfter w:w="2826" w:type="dxa"/>
          <w:trHeight w:val="300"/>
        </w:trPr>
        <w:tc>
          <w:tcPr>
            <w:tcW w:w="11639" w:type="dxa"/>
            <w:gridSpan w:val="15"/>
            <w:shd w:val="clear" w:color="auto" w:fill="FFFFFF"/>
            <w:vAlign w:val="center"/>
            <w:hideMark/>
          </w:tcPr>
          <w:p w:rsidR="00631DA2" w:rsidRDefault="00631DA2" w:rsidP="0057423E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Лист оценки эффективности деятельности……………………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за ……………. (Договор №</w:t>
            </w:r>
            <w:proofErr w:type="gramStart"/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….</w:t>
            </w:r>
            <w:proofErr w:type="gramEnd"/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от ………)                       </w:t>
            </w:r>
            <w:r w:rsidR="0057423E">
              <w:rPr>
                <w:rFonts w:cs="Arial"/>
                <w:b/>
                <w:bCs/>
                <w:sz w:val="20"/>
                <w:szCs w:val="20"/>
              </w:rPr>
              <w:t xml:space="preserve">Тип сделки/Группа материала </w:t>
            </w:r>
            <w:proofErr w:type="spellStart"/>
            <w:r w:rsidR="0057423E">
              <w:rPr>
                <w:rFonts w:cs="Arial"/>
                <w:b/>
                <w:bCs/>
                <w:color w:val="595959"/>
                <w:sz w:val="20"/>
                <w:szCs w:val="20"/>
              </w:rPr>
              <w:t>Супервайзерские</w:t>
            </w:r>
            <w:proofErr w:type="spellEnd"/>
            <w:r w:rsidR="0057423E"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услуги при буровых работах</w:t>
            </w:r>
            <w:r w:rsidR="00045D16"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</w:t>
            </w:r>
            <w:r w:rsidR="0057423E">
              <w:rPr>
                <w:rFonts w:cs="Arial"/>
                <w:b/>
                <w:bCs/>
                <w:color w:val="595959"/>
                <w:sz w:val="20"/>
                <w:szCs w:val="20"/>
              </w:rPr>
              <w:t>(</w:t>
            </w:r>
            <w:r w:rsidR="00045D16">
              <w:rPr>
                <w:rFonts w:cs="Arial"/>
                <w:b/>
                <w:bCs/>
                <w:color w:val="595959"/>
                <w:sz w:val="20"/>
                <w:szCs w:val="20"/>
              </w:rPr>
              <w:t>при строительстве скважин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>)</w:t>
            </w:r>
          </w:p>
        </w:tc>
      </w:tr>
      <w:tr w:rsidR="00631DA2" w:rsidTr="00631DA2">
        <w:trPr>
          <w:trHeight w:val="9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№</w:t>
            </w: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br/>
              <w:t>п-п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Ключевой показатель эффективности (КПЭ)</w:t>
            </w: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Начисление баллов КПЭ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Вес КПЭ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Фактическое значение(%)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Расчёт балла КПЭ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Итоговый балл КПЭ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Комментарии/Методология расчёта</w:t>
            </w:r>
          </w:p>
        </w:tc>
      </w:tr>
      <w:tr w:rsidR="00631DA2" w:rsidTr="00631DA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Балы КПЭ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BA785F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045D1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045D1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7423E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 w:rsidP="006F1605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7423E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 w:rsidP="006F1605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7423E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 w:rsidP="006F1605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7423E" w:rsidRDefault="00BA785F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3E" w:rsidRDefault="0057423E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40"/>
        </w:trPr>
        <w:tc>
          <w:tcPr>
            <w:tcW w:w="6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DA2" w:rsidTr="0057423E">
        <w:trPr>
          <w:trHeight w:val="97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Уровень ЭД Контрагента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Процент КПЭ/Процент уровня ЭД Контрагента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Индикатор КПЭ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Баллы КПЭ</w:t>
            </w:r>
          </w:p>
        </w:tc>
        <w:tc>
          <w:tcPr>
            <w:tcW w:w="8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Рекомендуемая модель взаимодействия с Контрагентом</w:t>
            </w:r>
          </w:p>
        </w:tc>
      </w:tr>
      <w:tr w:rsidR="00631DA2" w:rsidTr="0057423E">
        <w:trPr>
          <w:trHeight w:val="30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Низкий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0% -24%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Ниже порога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ind w:left="-251" w:firstLine="251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1. Проведение технического аудита.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Применение ПКМ;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Применение штрафных санкций, в том числе прекращение действия договора (если предусмотрено условиями договора).</w:t>
            </w:r>
          </w:p>
        </w:tc>
      </w:tr>
      <w:tr w:rsidR="00631DA2" w:rsidTr="00631DA2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25%-49%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Порог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57423E">
        <w:trPr>
          <w:trHeight w:val="24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Средний</w:t>
            </w:r>
          </w:p>
        </w:tc>
        <w:tc>
          <w:tcPr>
            <w:tcW w:w="17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50-75%</w:t>
            </w:r>
          </w:p>
        </w:tc>
        <w:tc>
          <w:tcPr>
            <w:tcW w:w="1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Цель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Приложение усилий по стимулированию Контрагента к переходу на более высокий уровень эффективности посредством консультаций и применения ПКМ.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2. Разработка совместных программ по стимулированию инновационной деятельности;</w:t>
            </w:r>
          </w:p>
        </w:tc>
      </w:tr>
      <w:tr w:rsidR="00631DA2" w:rsidTr="00631DA2">
        <w:trPr>
          <w:trHeight w:val="16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57423E">
        <w:trPr>
          <w:trHeight w:val="20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Высокий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76%-100%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Максимум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Возможно присвоение статуса «Постоянный партнер»;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Приоритет при осуществлении выбора Контрагента (при отсутствии противоречий со стратегией контрактования);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Выплата бонусных вознаграждений предусмотренных условиями договора (см. Раздел 9 настоящей инструкции)</w:t>
            </w:r>
          </w:p>
        </w:tc>
      </w:tr>
    </w:tbl>
    <w:p w:rsidR="00631DA2" w:rsidRDefault="00631DA2" w:rsidP="00631DA2">
      <w:pPr>
        <w:rPr>
          <w:b/>
          <w:sz w:val="12"/>
          <w:szCs w:val="12"/>
        </w:rPr>
      </w:pPr>
    </w:p>
    <w:p w:rsidR="00462ECB" w:rsidRPr="00462ECB" w:rsidRDefault="00462ECB" w:rsidP="00631DA2">
      <w:pPr>
        <w:rPr>
          <w:b/>
          <w:sz w:val="32"/>
          <w:szCs w:val="32"/>
        </w:rPr>
      </w:pPr>
      <w:r w:rsidRPr="00462ECB">
        <w:rPr>
          <w:b/>
          <w:sz w:val="32"/>
          <w:szCs w:val="32"/>
        </w:rPr>
        <w:t>Заказчик</w:t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</w:r>
      <w:r w:rsidRPr="00462ECB">
        <w:rPr>
          <w:b/>
          <w:sz w:val="32"/>
          <w:szCs w:val="32"/>
        </w:rPr>
        <w:tab/>
        <w:t>Исполнитель</w:t>
      </w:r>
    </w:p>
    <w:sectPr w:rsidR="00462ECB" w:rsidRPr="00462ECB" w:rsidSect="00631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DA2"/>
    <w:rsid w:val="00045D16"/>
    <w:rsid w:val="003417B9"/>
    <w:rsid w:val="00462ECB"/>
    <w:rsid w:val="0057423E"/>
    <w:rsid w:val="00631DA2"/>
    <w:rsid w:val="00807C03"/>
    <w:rsid w:val="008673BC"/>
    <w:rsid w:val="00A640F6"/>
    <w:rsid w:val="00BA785F"/>
    <w:rsid w:val="00E9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A2085-1E77-47F4-8595-79D36251A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D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Викторович Назаренко</dc:creator>
  <cp:lastModifiedBy>User-16</cp:lastModifiedBy>
  <cp:revision>2</cp:revision>
  <dcterms:created xsi:type="dcterms:W3CDTF">2015-06-24T08:17:00Z</dcterms:created>
  <dcterms:modified xsi:type="dcterms:W3CDTF">2015-06-24T08:17:00Z</dcterms:modified>
</cp:coreProperties>
</file>